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Управление Федеральной налоговой службы по Новгородской области</w:t>
      </w:r>
      <w:r w:rsidRPr="003D3BF2">
        <w:rPr>
          <w:rFonts w:ascii="Arial" w:hAnsi="Arial" w:cs="Arial"/>
        </w:rPr>
        <w:t> в лице руководителя Веселова Андрея Геннадьевича, действующего на основании Положения об Управлении Федеральной налоговой службы по Новгородской области, утвержденного Руководителем ФНС России</w:t>
      </w:r>
      <w:proofErr w:type="gramStart"/>
      <w:r w:rsidRPr="003D3BF2">
        <w:rPr>
          <w:rFonts w:ascii="Arial" w:hAnsi="Arial" w:cs="Arial"/>
        </w:rPr>
        <w:t xml:space="preserve"> .</w:t>
      </w:r>
      <w:proofErr w:type="spellStart"/>
      <w:proofErr w:type="gramEnd"/>
      <w:r w:rsidRPr="003D3BF2">
        <w:rPr>
          <w:rFonts w:ascii="Arial" w:hAnsi="Arial" w:cs="Arial"/>
        </w:rPr>
        <w:t>В.Мишустиным</w:t>
      </w:r>
      <w:proofErr w:type="spellEnd"/>
      <w:r w:rsidRPr="003D3BF2">
        <w:rPr>
          <w:rFonts w:ascii="Arial" w:hAnsi="Arial" w:cs="Arial"/>
        </w:rPr>
        <w:t> 19.02.2019, объявляет о приеме документов для участия в конкурсе на замещение вакантных должностей государственной гражданской службы Российской Федерации: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ведущий специалист-эксперт правового отдела;</w:t>
      </w:r>
    </w:p>
    <w:p w:rsidR="00B00A92" w:rsidRPr="003D3BF2" w:rsidRDefault="00B00A92" w:rsidP="003D3BF2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ведущий специалист-эксперт хозяйственного отдела;</w:t>
      </w:r>
    </w:p>
    <w:p w:rsidR="00B00A92" w:rsidRPr="003D3BF2" w:rsidRDefault="00B00A92" w:rsidP="003D3BF2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главный специалист-эксперт отдела информационных технологий;</w:t>
      </w:r>
    </w:p>
    <w:p w:rsidR="00B00A92" w:rsidRPr="003D3BF2" w:rsidRDefault="00B00A92" w:rsidP="003D3BF2">
      <w:pPr>
        <w:numPr>
          <w:ilvl w:val="0"/>
          <w:numId w:val="11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ведущий специалист-эксперт отдела обеспечения процедур банкротства.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Для замещения должностей государственной гражданской службы Российской Федерации устанавливаются следующие требования: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а) минимальный уровень профессионального образования - высшего образования – </w:t>
      </w:r>
      <w:proofErr w:type="spellStart"/>
      <w:r w:rsidRPr="003D3BF2">
        <w:rPr>
          <w:rFonts w:ascii="Arial" w:hAnsi="Arial" w:cs="Arial"/>
        </w:rPr>
        <w:t>бакалавриат</w:t>
      </w:r>
      <w:proofErr w:type="spellEnd"/>
      <w:r w:rsidRPr="003D3BF2">
        <w:rPr>
          <w:rFonts w:ascii="Arial" w:hAnsi="Arial" w:cs="Arial"/>
        </w:rPr>
        <w:t>, требования к специальности (направлению подготовки) устанавливаются должностным регламентом;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б) требования к базовым знаниям и умениям (вне зависимости от областей и видов профессиональной служебной деятельности):</w:t>
      </w:r>
    </w:p>
    <w:p w:rsidR="00B00A92" w:rsidRPr="003D3BF2" w:rsidRDefault="00B00A92" w:rsidP="003D3BF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требования к знанию государственного языка Российской Федерации (русского языка);</w:t>
      </w:r>
    </w:p>
    <w:p w:rsidR="00B00A92" w:rsidRPr="003D3BF2" w:rsidRDefault="00B00A92" w:rsidP="003D3BF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B00A92" w:rsidRPr="003D3BF2" w:rsidRDefault="00B00A92" w:rsidP="003D3BF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требования к знаниям и умениям в области информационно-коммуникационных технологий;</w:t>
      </w:r>
    </w:p>
    <w:p w:rsidR="00B00A92" w:rsidRPr="003D3BF2" w:rsidRDefault="00B00A92" w:rsidP="003D3BF2">
      <w:pPr>
        <w:numPr>
          <w:ilvl w:val="0"/>
          <w:numId w:val="12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Общие умения (для всех категорий и групп должностей гражданской службы):</w:t>
      </w:r>
    </w:p>
    <w:p w:rsidR="00B00A92" w:rsidRPr="003D3BF2" w:rsidRDefault="00B00A92" w:rsidP="003D3BF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умение мыслить системно (стратегически);</w:t>
      </w:r>
    </w:p>
    <w:p w:rsidR="00B00A92" w:rsidRPr="003D3BF2" w:rsidRDefault="00B00A92" w:rsidP="003D3BF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B00A92" w:rsidRPr="003D3BF2" w:rsidRDefault="00B00A92" w:rsidP="003D3BF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коммуникативные умения;</w:t>
      </w:r>
    </w:p>
    <w:p w:rsidR="00B00A92" w:rsidRPr="003D3BF2" w:rsidRDefault="00B00A92" w:rsidP="003D3BF2">
      <w:pPr>
        <w:numPr>
          <w:ilvl w:val="0"/>
          <w:numId w:val="13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умение управлять изменениями.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t>в) 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</w:t>
      </w:r>
      <w:proofErr w:type="gramEnd"/>
      <w:r w:rsidRPr="003D3BF2">
        <w:rPr>
          <w:rFonts w:ascii="Arial" w:hAnsi="Arial" w:cs="Arial"/>
        </w:rPr>
        <w:t xml:space="preserve"> том числе с сетью Интернет), в </w:t>
      </w:r>
      <w:r w:rsidRPr="003D3BF2">
        <w:rPr>
          <w:rFonts w:ascii="Arial" w:hAnsi="Arial" w:cs="Arial"/>
        </w:rPr>
        <w:lastRenderedPageBreak/>
        <w:t>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Квалификационные требования к стажу государственной гражданской службы Российской Федерации (государственной службы иных видов) или стажу работы по специальности для указанных должностей  не предъявляются.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3D3BF2">
        <w:rPr>
          <w:rFonts w:ascii="Arial" w:hAnsi="Arial" w:cs="Arial"/>
        </w:rPr>
        <w:t>http://www.rosmintrud.ru/ministry/programms/gossluzhba/16/1</w:t>
      </w:r>
      <w:r w:rsidRPr="003D3BF2">
        <w:rPr>
          <w:rFonts w:ascii="Arial" w:hAnsi="Arial" w:cs="Arial"/>
        </w:rPr>
        <w:t>).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В соответствии с </w:t>
      </w:r>
      <w:r w:rsidRPr="003D3BF2">
        <w:rPr>
          <w:rFonts w:ascii="Arial" w:hAnsi="Arial" w:cs="Arial"/>
        </w:rPr>
        <w:t>п. 7 ст.12 Федерального закона от 27 июля 2004 года №79-ФЗ</w:t>
      </w:r>
      <w:r w:rsidRPr="003D3BF2">
        <w:rPr>
          <w:rFonts w:ascii="Arial" w:hAnsi="Arial" w:cs="Arial"/>
        </w:rPr>
        <w:t> 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Информация об условиях прохождения гражданской службы размещены на сайте Федеральной налоговой службы в разделе </w:t>
      </w:r>
      <w:r w:rsidRPr="003D3BF2">
        <w:rPr>
          <w:rFonts w:ascii="Arial" w:hAnsi="Arial" w:cs="Arial"/>
        </w:rPr>
        <w:t>Государственная гражданская служба в ФНС России</w:t>
      </w:r>
      <w:r w:rsidRPr="003D3BF2">
        <w:rPr>
          <w:rFonts w:ascii="Arial" w:hAnsi="Arial" w:cs="Arial"/>
        </w:rPr>
        <w:t>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Место прохождения гражданской службы: </w:t>
      </w:r>
      <w:r w:rsidRPr="003D3BF2">
        <w:rPr>
          <w:rFonts w:ascii="Arial" w:hAnsi="Arial" w:cs="Arial"/>
        </w:rPr>
        <w:t>Управление Федеральной налоговой службы по Новгородской области</w:t>
      </w:r>
      <w:r w:rsidRPr="003D3BF2">
        <w:rPr>
          <w:rFonts w:ascii="Arial" w:hAnsi="Arial" w:cs="Arial"/>
        </w:rPr>
        <w:t xml:space="preserve"> (УФНС России по Новгородской области), расположенное по адресу: г. Великий Новгород, ул. </w:t>
      </w:r>
      <w:proofErr w:type="gramStart"/>
      <w:r w:rsidRPr="003D3BF2">
        <w:rPr>
          <w:rFonts w:ascii="Arial" w:hAnsi="Arial" w:cs="Arial"/>
        </w:rPr>
        <w:t>Октябрьская</w:t>
      </w:r>
      <w:proofErr w:type="gramEnd"/>
      <w:r w:rsidRPr="003D3BF2">
        <w:rPr>
          <w:rFonts w:ascii="Arial" w:hAnsi="Arial" w:cs="Arial"/>
        </w:rPr>
        <w:t>, д.17, корп. 1.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Денежное содержание, состоящее </w:t>
      </w:r>
      <w:proofErr w:type="gramStart"/>
      <w:r w:rsidRPr="003D3BF2">
        <w:rPr>
          <w:rFonts w:ascii="Arial" w:hAnsi="Arial" w:cs="Arial"/>
        </w:rPr>
        <w:t>из</w:t>
      </w:r>
      <w:proofErr w:type="gramEnd"/>
      <w:r w:rsidRPr="003D3BF2">
        <w:rPr>
          <w:rFonts w:ascii="Arial" w:hAnsi="Arial" w:cs="Arial"/>
        </w:rPr>
        <w:t>:</w:t>
      </w:r>
    </w:p>
    <w:p w:rsidR="00B00A92" w:rsidRPr="003D3BF2" w:rsidRDefault="00B00A92" w:rsidP="003D3BF2">
      <w:pPr>
        <w:numPr>
          <w:ilvl w:val="0"/>
          <w:numId w:val="14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месячного оклада в соответствии с замещаемой должностью гражданской службы (должностной оклад) в размере</w:t>
      </w:r>
      <w:r w:rsidR="003D3BF2" w:rsidRPr="003D3BF2">
        <w:rPr>
          <w:rFonts w:ascii="Arial" w:hAnsi="Arial" w:cs="Arial"/>
          <w:sz w:val="24"/>
          <w:szCs w:val="24"/>
        </w:rPr>
        <w:t xml:space="preserve">: 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- 4723 рубля в месяц (главный специалист-эксперт);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- 4374 рубля в месяц (ведущий специалист-эксперт);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месячного оклада в соответствии с присвоенным классным чином гражданской службы (оклад за классный чин) - для старшей группы должностей Референт государственной гражданской службы Российской Федерации 1 – 3 класса от 1227 до 1576 рублей;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ежемесячной надбавки к должностному окладу за выслугу лет на гражданской службе в размере 10-30 процентов должностного оклада;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ежемесячной надбавки к должностному окладу за особые условия гражданской службы в размере 60-90 процентов должностного оклада (для старшей группы должностей);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ежемесячного денежного поощрения в размере одного должностного оклада;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премии за выполнение особо важных и сложных заданий с учетом обеспечения задач и функций территориального органа ФНС России, исполнения должностного регламента;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lastRenderedPageBreak/>
        <w:t>единовременной выплаты при предоставлении ежегодного оплачиваемого отпуска и материальной помощи;</w:t>
      </w:r>
    </w:p>
    <w:p w:rsidR="00B00A92" w:rsidRPr="003D3BF2" w:rsidRDefault="00B00A92" w:rsidP="003D3BF2">
      <w:pPr>
        <w:numPr>
          <w:ilvl w:val="0"/>
          <w:numId w:val="15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других выплат, предусмотренных соответствующими федеральными законами и иными нормативными правовыми актами Российской Федерации.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Государственному гражданскому служащему Российской Федерации (далее - гражданский служащий) устанавливается ненормированный служебный день.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В соответствии со </w:t>
      </w:r>
      <w:r w:rsidRPr="003D3BF2">
        <w:rPr>
          <w:rFonts w:ascii="Arial" w:hAnsi="Arial" w:cs="Arial"/>
        </w:rPr>
        <w:t>статьей 46 Федерального закона от 27.07.2004 № 79-ФЗ</w:t>
      </w:r>
      <w:r w:rsidRPr="003D3BF2">
        <w:rPr>
          <w:rFonts w:ascii="Arial" w:hAnsi="Arial" w:cs="Arial"/>
        </w:rPr>
        <w:t> «О государственной гражданской службе Российской Федерации» 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Ежегодный оплачиваемый отпуск состоит </w:t>
      </w:r>
      <w:proofErr w:type="gramStart"/>
      <w:r w:rsidRPr="003D3BF2">
        <w:rPr>
          <w:rFonts w:ascii="Arial" w:hAnsi="Arial" w:cs="Arial"/>
        </w:rPr>
        <w:t>из</w:t>
      </w:r>
      <w:proofErr w:type="gramEnd"/>
      <w:r w:rsidRPr="003D3BF2">
        <w:rPr>
          <w:rFonts w:ascii="Arial" w:hAnsi="Arial" w:cs="Arial"/>
        </w:rPr>
        <w:t>:</w:t>
      </w:r>
    </w:p>
    <w:p w:rsidR="00B00A92" w:rsidRPr="003D3BF2" w:rsidRDefault="00B00A92" w:rsidP="003D3BF2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ежегодного основного оплачиваемого отпуска продолжительностью 30 календарных дней;</w:t>
      </w:r>
    </w:p>
    <w:p w:rsidR="00B00A92" w:rsidRPr="003D3BF2" w:rsidRDefault="00B00A92" w:rsidP="003D3BF2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ежегодного дополнительного оплачиваемого отпуска за выслугу лет от 1 до 10 календарных дней;</w:t>
      </w:r>
    </w:p>
    <w:p w:rsidR="00B00A92" w:rsidRPr="003D3BF2" w:rsidRDefault="00B00A92" w:rsidP="003D3BF2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 xml:space="preserve">ежегодного дополнительного оплачиваемого отпуска за ненормированный служебный день продолжительностью 3 </w:t>
      </w:r>
      <w:proofErr w:type="gramStart"/>
      <w:r w:rsidRPr="003D3BF2">
        <w:rPr>
          <w:rFonts w:ascii="Arial" w:hAnsi="Arial" w:cs="Arial"/>
          <w:sz w:val="24"/>
          <w:szCs w:val="24"/>
        </w:rPr>
        <w:t>календарных</w:t>
      </w:r>
      <w:proofErr w:type="gramEnd"/>
      <w:r w:rsidRPr="003D3BF2">
        <w:rPr>
          <w:rFonts w:ascii="Arial" w:hAnsi="Arial" w:cs="Arial"/>
          <w:sz w:val="24"/>
          <w:szCs w:val="24"/>
        </w:rPr>
        <w:t xml:space="preserve"> дня.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Конкурс проводится в два этапа.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На первом этапе осуществляется: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а) подготовка и публикация объявления о приеме документов для участия в конкурсе (в региональном разделе Интернет – сайта ФНС России и в федеральной государственной информационной системе «</w:t>
      </w:r>
      <w:r w:rsidRPr="003D3BF2">
        <w:rPr>
          <w:rFonts w:ascii="Arial" w:hAnsi="Arial" w:cs="Arial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Pr="003D3BF2">
        <w:rPr>
          <w:rFonts w:ascii="Arial" w:hAnsi="Arial" w:cs="Arial"/>
        </w:rPr>
        <w:t>»);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Для участия в конкурсе представляют следующие документы:</w:t>
      </w:r>
    </w:p>
    <w:p w:rsidR="00B00A92" w:rsidRPr="003D3BF2" w:rsidRDefault="00B00A92" w:rsidP="003D3BF2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заявление на имя представителя нанимателя.</w:t>
      </w:r>
    </w:p>
    <w:p w:rsidR="00B00A92" w:rsidRPr="003D3BF2" w:rsidRDefault="00B00A92" w:rsidP="003D3BF2">
      <w:pPr>
        <w:numPr>
          <w:ilvl w:val="0"/>
          <w:numId w:val="17"/>
        </w:numPr>
        <w:shd w:val="clear" w:color="auto" w:fill="FFFFFF"/>
        <w:spacing w:after="15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органе, представляет: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а) заявление на имя представителя нанимателя;</w:t>
      </w:r>
    </w:p>
    <w:p w:rsidR="003D3BF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lastRenderedPageBreak/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утверждённой распоряжением Правительства Российской Федерации </w:t>
      </w:r>
      <w:r w:rsidRPr="003D3BF2">
        <w:rPr>
          <w:rFonts w:ascii="Arial" w:hAnsi="Arial" w:cs="Arial"/>
        </w:rPr>
        <w:t>от 26.05.2005 № 667-р</w:t>
      </w:r>
      <w:r w:rsidRPr="003D3BF2">
        <w:rPr>
          <w:rFonts w:ascii="Arial" w:hAnsi="Arial" w:cs="Arial"/>
        </w:rPr>
        <w:t> с приложением 2-х фотографий (в деловом костюме), размером 3x4.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3. Гражданин Российской Федерации, изъявивший желание участвовать в конкурсе представляет: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ind w:hanging="284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а) личное заявление;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б) заполненную и подписанную анкету, по форме утверждённой распоряжением Правительства Российской Федерации </w:t>
      </w:r>
      <w:r w:rsidRPr="003D3BF2">
        <w:rPr>
          <w:rFonts w:ascii="Arial" w:hAnsi="Arial" w:cs="Arial"/>
        </w:rPr>
        <w:t>от 26.05.2005 № 667-р</w:t>
      </w:r>
      <w:r w:rsidRPr="003D3BF2">
        <w:rPr>
          <w:rFonts w:ascii="Arial" w:hAnsi="Arial" w:cs="Arial"/>
        </w:rPr>
        <w:t> с приложением 2-х фотографий (в деловом костюме), размером 3x4;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г) документы, подтверждающие необходимое профессиональное образование, квалификацию и стаж работы:</w:t>
      </w:r>
    </w:p>
    <w:p w:rsidR="00B00A92" w:rsidRPr="003D3BF2" w:rsidRDefault="00B00A92" w:rsidP="003D3BF2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 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00A92" w:rsidRPr="003D3BF2" w:rsidRDefault="00B00A92" w:rsidP="003D3BF2">
      <w:pPr>
        <w:numPr>
          <w:ilvl w:val="0"/>
          <w:numId w:val="18"/>
        </w:numPr>
        <w:shd w:val="clear" w:color="auto" w:fill="FFFFFF"/>
        <w:spacing w:after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3D3BF2">
        <w:rPr>
          <w:rFonts w:ascii="Arial" w:hAnsi="Arial" w:cs="Arial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00A92" w:rsidRPr="003D3BF2" w:rsidRDefault="00B00A92" w:rsidP="003D3BF2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д) документ об отсутствии заболевания, препятствующего поступлению на гражданскую службу или её прохождению;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е)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ж)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прохождения, о чем он уведомляется в письменной форме с объяснением причин отказа.</w:t>
      </w:r>
      <w:proofErr w:type="gramEnd"/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lastRenderedPageBreak/>
        <w:t>Документы в течение 21 календарного дня со дня размещения объявления об их приеме на сайте Федеральной государственной информационной системы </w:t>
      </w:r>
      <w:r w:rsidRPr="003D3BF2">
        <w:rPr>
          <w:rFonts w:ascii="Arial" w:hAnsi="Arial" w:cs="Arial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Pr="003D3BF2">
        <w:rPr>
          <w:rFonts w:ascii="Arial" w:hAnsi="Arial" w:cs="Arial"/>
        </w:rPr>
        <w:t>: представляются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</w:t>
      </w:r>
      <w:proofErr w:type="gramEnd"/>
      <w:r w:rsidRPr="003D3BF2">
        <w:rPr>
          <w:rFonts w:ascii="Arial" w:hAnsi="Arial" w:cs="Arial"/>
        </w:rPr>
        <w:t> </w:t>
      </w:r>
      <w:r w:rsidRPr="003D3BF2">
        <w:rPr>
          <w:rFonts w:ascii="Arial" w:hAnsi="Arial" w:cs="Arial"/>
        </w:rPr>
        <w:t>от 5 марта 2018 г. № 227</w:t>
      </w:r>
      <w:r w:rsidRPr="003D3BF2">
        <w:rPr>
          <w:rFonts w:ascii="Arial" w:hAnsi="Arial" w:cs="Arial"/>
        </w:rPr>
        <w:t> 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Представитель нанимателя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Информация о проведении второго этапа конкурса размещается в региональном разделе Интернет – сайта ФНС России </w:t>
      </w:r>
      <w:proofErr w:type="spellStart"/>
      <w:r w:rsidRPr="003D3BF2">
        <w:rPr>
          <w:rFonts w:ascii="Arial" w:hAnsi="Arial" w:cs="Arial"/>
        </w:rPr>
        <w:t>www</w:t>
      </w:r>
      <w:proofErr w:type="spellEnd"/>
      <w:r w:rsidRPr="003D3BF2">
        <w:rPr>
          <w:rFonts w:ascii="Arial" w:hAnsi="Arial" w:cs="Arial"/>
        </w:rPr>
        <w:t>. nalog.ru</w:t>
      </w:r>
      <w:r w:rsidRPr="003D3BF2">
        <w:rPr>
          <w:rFonts w:ascii="Arial" w:hAnsi="Arial" w:cs="Arial"/>
        </w:rPr>
        <w:t> и в федеральной государственной информационной системе </w:t>
      </w:r>
      <w:r w:rsidRPr="003D3BF2">
        <w:rPr>
          <w:rFonts w:ascii="Arial" w:hAnsi="Arial" w:cs="Arial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Pr="003D3BF2">
        <w:rPr>
          <w:rFonts w:ascii="Arial" w:hAnsi="Arial" w:cs="Arial"/>
        </w:rPr>
        <w:t>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Решение конкурсной комиссии принимается в отсутствие кандидата.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По результатам конкурса издается приказ Управления Федеральной налоговой службы по Новгородской области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lastRenderedPageBreak/>
        <w:t xml:space="preserve">Кандидатам, участвовавшим в конкурсе, о результатах конкурса направляется сообщение в письменной форме в 7- </w:t>
      </w:r>
      <w:proofErr w:type="spellStart"/>
      <w:r w:rsidRPr="003D3BF2">
        <w:rPr>
          <w:rFonts w:ascii="Arial" w:hAnsi="Arial" w:cs="Arial"/>
        </w:rPr>
        <w:t>дневный</w:t>
      </w:r>
      <w:proofErr w:type="spellEnd"/>
      <w:r w:rsidRPr="003D3BF2">
        <w:rPr>
          <w:rFonts w:ascii="Arial" w:hAnsi="Arial" w:cs="Arial"/>
        </w:rPr>
        <w:t xml:space="preserve"> срок со дня его завершения. При этом кандидатам, которые представили документы для участия в конкурсе в электронном виде, сообщение направляется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Информация о результатах конкурса размещается в региональном разделе Интернет – сайта ФНС России </w:t>
      </w:r>
      <w:proofErr w:type="spellStart"/>
      <w:r w:rsidRPr="003D3BF2">
        <w:rPr>
          <w:rFonts w:ascii="Arial" w:hAnsi="Arial" w:cs="Arial"/>
        </w:rPr>
        <w:t>www</w:t>
      </w:r>
      <w:proofErr w:type="spellEnd"/>
      <w:r w:rsidRPr="003D3BF2">
        <w:rPr>
          <w:rFonts w:ascii="Arial" w:hAnsi="Arial" w:cs="Arial"/>
        </w:rPr>
        <w:t>. nalog.ru</w:t>
      </w:r>
      <w:r w:rsidRPr="003D3BF2">
        <w:rPr>
          <w:rFonts w:ascii="Arial" w:hAnsi="Arial" w:cs="Arial"/>
        </w:rPr>
        <w:t> и в федеральной государственной информационной системе </w:t>
      </w:r>
      <w:r w:rsidRPr="003D3BF2">
        <w:rPr>
          <w:rFonts w:ascii="Arial" w:hAnsi="Arial" w:cs="Arial"/>
        </w:rPr>
        <w:t>«Единая информационная система управления кадровым составом государственной гражданской службы Российской Федерации»</w:t>
      </w:r>
      <w:r w:rsidRPr="003D3BF2">
        <w:rPr>
          <w:rFonts w:ascii="Arial" w:hAnsi="Arial" w:cs="Arial"/>
        </w:rPr>
        <w:t>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Адрес приема документов: 173002, Великий Новгород, ул. </w:t>
      </w:r>
      <w:proofErr w:type="gramStart"/>
      <w:r w:rsidRPr="003D3BF2">
        <w:rPr>
          <w:rFonts w:ascii="Arial" w:hAnsi="Arial" w:cs="Arial"/>
        </w:rPr>
        <w:t>Октябрьская</w:t>
      </w:r>
      <w:proofErr w:type="gramEnd"/>
      <w:r w:rsidRPr="003D3BF2">
        <w:rPr>
          <w:rFonts w:ascii="Arial" w:hAnsi="Arial" w:cs="Arial"/>
        </w:rPr>
        <w:t>, д.17, кор.1, Управление Федеральной налоговой службы по Новгородской области, отдел кадров, каб.401, 402 тел.993-541, 993-545.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Время приема документов в соответствии с режимом служебного дня: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Понедельник - четверг с 9 часов 00 минут до 18 часов 00 минут;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пятница с 9 часов 00 минут до 16 часов 45 минут;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>перерыв – с 13 часов 00 минут до 13 часов 45 минут.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 w:rsidRPr="003D3BF2">
        <w:rPr>
          <w:rFonts w:ascii="Arial" w:hAnsi="Arial" w:cs="Arial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Федеральной налоговой службы по Новгородской области также рекомендует кандидатам на участие в конкурсе на замещение вакантной должности, в качестве самопроверки,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</w:t>
      </w:r>
      <w:proofErr w:type="gramEnd"/>
      <w:r w:rsidRPr="003D3BF2">
        <w:rPr>
          <w:rFonts w:ascii="Arial" w:hAnsi="Arial" w:cs="Arial"/>
        </w:rPr>
        <w:t xml:space="preserve"> кадров (на главной странице сайта </w:t>
      </w:r>
      <w:r w:rsidRPr="003D3BF2">
        <w:rPr>
          <w:rFonts w:ascii="Arial" w:hAnsi="Arial" w:cs="Arial"/>
        </w:rPr>
        <w:t>http://gossluzhba.gov.ru</w:t>
      </w:r>
      <w:r w:rsidRPr="003D3BF2">
        <w:rPr>
          <w:rFonts w:ascii="Arial" w:hAnsi="Arial" w:cs="Arial"/>
        </w:rPr>
        <w:t> в разделе «Образование» // «Тесты для самопроверки»).</w:t>
      </w:r>
    </w:p>
    <w:p w:rsidR="003D3BF2" w:rsidRPr="003D3BF2" w:rsidRDefault="003D3BF2" w:rsidP="003D3BF2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Ориентировочная дата проведения второго этапа конкурса – </w:t>
      </w:r>
      <w:bookmarkStart w:id="0" w:name="_GoBack"/>
      <w:r w:rsidRPr="003D3BF2">
        <w:rPr>
          <w:rFonts w:ascii="Arial" w:hAnsi="Arial" w:cs="Arial"/>
        </w:rPr>
        <w:t>23.08.2019</w:t>
      </w:r>
      <w:bookmarkEnd w:id="0"/>
      <w:r w:rsidRPr="003D3BF2">
        <w:rPr>
          <w:rFonts w:ascii="Arial" w:hAnsi="Arial" w:cs="Arial"/>
        </w:rPr>
        <w:t>.</w:t>
      </w:r>
    </w:p>
    <w:p w:rsidR="00B00A92" w:rsidRPr="003D3BF2" w:rsidRDefault="00B00A92" w:rsidP="003D3BF2">
      <w:pPr>
        <w:pStyle w:val="a4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3D3BF2">
        <w:rPr>
          <w:rFonts w:ascii="Arial" w:hAnsi="Arial" w:cs="Arial"/>
        </w:rPr>
        <w:t xml:space="preserve">Место проведения: Великий Новгород, ул. </w:t>
      </w:r>
      <w:proofErr w:type="gramStart"/>
      <w:r w:rsidRPr="003D3BF2">
        <w:rPr>
          <w:rFonts w:ascii="Arial" w:hAnsi="Arial" w:cs="Arial"/>
        </w:rPr>
        <w:t>Октябрьская</w:t>
      </w:r>
      <w:proofErr w:type="gramEnd"/>
      <w:r w:rsidRPr="003D3BF2">
        <w:rPr>
          <w:rFonts w:ascii="Arial" w:hAnsi="Arial" w:cs="Arial"/>
        </w:rPr>
        <w:t>, д.17, кор.1, Управление Федеральной налоговой службы по Новгородской области, зал заседаний (4 этаж).</w:t>
      </w:r>
    </w:p>
    <w:p w:rsidR="00CC5C68" w:rsidRPr="003D3BF2" w:rsidRDefault="00CC5C68" w:rsidP="003D3BF2">
      <w:pPr>
        <w:jc w:val="both"/>
        <w:rPr>
          <w:sz w:val="24"/>
          <w:szCs w:val="24"/>
        </w:rPr>
      </w:pPr>
    </w:p>
    <w:sectPr w:rsidR="00CC5C68" w:rsidRPr="003D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076"/>
    <w:multiLevelType w:val="multilevel"/>
    <w:tmpl w:val="044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129A3"/>
    <w:multiLevelType w:val="multilevel"/>
    <w:tmpl w:val="1FE0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74AD2"/>
    <w:multiLevelType w:val="multilevel"/>
    <w:tmpl w:val="4E8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3060A"/>
    <w:multiLevelType w:val="multilevel"/>
    <w:tmpl w:val="A28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A2186"/>
    <w:multiLevelType w:val="multilevel"/>
    <w:tmpl w:val="AB3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F8585A"/>
    <w:multiLevelType w:val="multilevel"/>
    <w:tmpl w:val="79FC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4646D"/>
    <w:multiLevelType w:val="multilevel"/>
    <w:tmpl w:val="C7082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0E92231"/>
    <w:multiLevelType w:val="multilevel"/>
    <w:tmpl w:val="D568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F077B"/>
    <w:multiLevelType w:val="multilevel"/>
    <w:tmpl w:val="7A92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C07E1"/>
    <w:multiLevelType w:val="multilevel"/>
    <w:tmpl w:val="DA5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AB2326"/>
    <w:multiLevelType w:val="multilevel"/>
    <w:tmpl w:val="520C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2493C"/>
    <w:multiLevelType w:val="multilevel"/>
    <w:tmpl w:val="7C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E67BAB"/>
    <w:multiLevelType w:val="multilevel"/>
    <w:tmpl w:val="5CA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FD232C"/>
    <w:multiLevelType w:val="multilevel"/>
    <w:tmpl w:val="04AE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532AE"/>
    <w:multiLevelType w:val="multilevel"/>
    <w:tmpl w:val="E83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B5326"/>
    <w:multiLevelType w:val="multilevel"/>
    <w:tmpl w:val="2DC0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362104"/>
    <w:multiLevelType w:val="multilevel"/>
    <w:tmpl w:val="A05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61643"/>
    <w:multiLevelType w:val="multilevel"/>
    <w:tmpl w:val="88F6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14"/>
  </w:num>
  <w:num w:numId="6">
    <w:abstractNumId w:val="5"/>
  </w:num>
  <w:num w:numId="7">
    <w:abstractNumId w:val="3"/>
  </w:num>
  <w:num w:numId="8">
    <w:abstractNumId w:val="0"/>
  </w:num>
  <w:num w:numId="9">
    <w:abstractNumId w:val="12"/>
  </w:num>
  <w:num w:numId="10">
    <w:abstractNumId w:val="4"/>
  </w:num>
  <w:num w:numId="11">
    <w:abstractNumId w:val="16"/>
  </w:num>
  <w:num w:numId="12">
    <w:abstractNumId w:val="15"/>
  </w:num>
  <w:num w:numId="13">
    <w:abstractNumId w:val="13"/>
  </w:num>
  <w:num w:numId="14">
    <w:abstractNumId w:val="7"/>
  </w:num>
  <w:num w:numId="15">
    <w:abstractNumId w:val="10"/>
  </w:num>
  <w:num w:numId="16">
    <w:abstractNumId w:val="17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82"/>
    <w:rsid w:val="003D3BF2"/>
    <w:rsid w:val="007D6E72"/>
    <w:rsid w:val="00A71082"/>
    <w:rsid w:val="00B00A92"/>
    <w:rsid w:val="00C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08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0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08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00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2020-01-21T07:22:00Z</dcterms:created>
  <dcterms:modified xsi:type="dcterms:W3CDTF">2020-01-21T07:22:00Z</dcterms:modified>
</cp:coreProperties>
</file>